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73A91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A91" w:rsidRDefault="00B73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мая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A91" w:rsidRDefault="00B73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107-ФЗ</w:t>
            </w:r>
          </w:p>
        </w:tc>
      </w:tr>
    </w:tbl>
    <w:p w:rsidR="00B73A91" w:rsidRDefault="00B73A91" w:rsidP="00B73A9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 ГОСУДАРСТВЕННОЙ РЕГИСТРАЦИИ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ЮРИДИЧЕСКИХ ЛИЦ И ИНДИВИДУАЛЬНЫХ ПРЕДПРИНИМАТЕЛЕЙ"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апреля 2014 года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29 апреля 2014 года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Федеральный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N 52, ст. 5037; 2007, N 30, ст. 3754; 2008, N 18, ст. 1942; N 30, ст. 3616;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2009, N 1, ст. 20; N 29, ст. 3642; N 52, ст. 6428; 2010, N 21, ст. 2526; N 31, ст. 4196; 2011, N 27, ст. 3880; N 30, ст. 4576; N 49, ст. 7061; 2012, N 31, ст. 4322; N 53, ст. 7607; 2013, N 26, ст. 3207; N 30, ст. 4084;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2014, N 14, ст. 1551) следующие изменения:</w:t>
      </w:r>
      <w:proofErr w:type="gramEnd"/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6" w:history="1">
        <w:r>
          <w:rPr>
            <w:rFonts w:ascii="Calibri" w:hAnsi="Calibri" w:cs="Calibri"/>
            <w:color w:val="0000FF"/>
          </w:rPr>
          <w:t>статье 9</w:t>
        </w:r>
      </w:hyperlink>
      <w:r>
        <w:rPr>
          <w:rFonts w:ascii="Calibri" w:hAnsi="Calibri" w:cs="Calibri"/>
        </w:rPr>
        <w:t>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7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"Представление документов в регистрирующий орган непосредственно или через многофункциональный центр может быть осуществлено заявителем либо его представителем, действующим на основании нотариально удостоверенной доверенности, с приложением такой доверенности или ее копии, верность которой засвидетельствована нотариально, к представляемым документам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8" w:history="1">
        <w:r>
          <w:rPr>
            <w:rFonts w:ascii="Calibri" w:hAnsi="Calibri" w:cs="Calibri"/>
            <w:color w:val="0000FF"/>
          </w:rPr>
          <w:t>пункте 1.2</w:t>
        </w:r>
      </w:hyperlink>
      <w:r>
        <w:rPr>
          <w:rFonts w:ascii="Calibri" w:hAnsi="Calibri" w:cs="Calibri"/>
        </w:rPr>
        <w:t>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9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первое предложение изложить в следующей редакции: "Необходимые для государственной регистрации заявление, уведомление или сообщение представляются в регистрирующий орган по форме, утвержденной уполномоченным Правительством Российской Федерации федеральным органом исполнительной власти, и удостоверяются подписью заявителя, подлинность которой должна быть засвидетельствована в нотариальном порядке, если иное не установлено настоящим пунктом</w:t>
      </w:r>
      <w:proofErr w:type="gramStart"/>
      <w:r>
        <w:rPr>
          <w:rFonts w:ascii="Calibri" w:hAnsi="Calibri" w:cs="Calibri"/>
        </w:rPr>
        <w:t>.";</w:t>
      </w:r>
    </w:p>
    <w:proofErr w:type="gramEnd"/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consultantplus://offline/ref=A8AC5F4FA4701A65955DFC3D82440821EC9DA476C98CCC0A5571DB034EE1DE464582B1E2F2NEe3G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абзац второй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изложить в следующей редакции: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"Свидетельствование в нотариальном порядке подписи заявителя на </w:t>
      </w:r>
      <w:proofErr w:type="gramStart"/>
      <w:r>
        <w:rPr>
          <w:rFonts w:ascii="Calibri" w:hAnsi="Calibri" w:cs="Calibri"/>
        </w:rPr>
        <w:t>представляемых</w:t>
      </w:r>
      <w:proofErr w:type="gramEnd"/>
      <w:r>
        <w:rPr>
          <w:rFonts w:ascii="Calibri" w:hAnsi="Calibri" w:cs="Calibri"/>
        </w:rPr>
        <w:t xml:space="preserve"> при государственной регистрации заявлении, уведомлении или сообщении не требуется в случае:";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абзацами следующего содержания: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"представления документов, предусмотренных статьей 12 настоящего Федерального закона, непосредственно в регистрирующий орган лично заявителем с представлением одновременно документа, удостоверяющего его личность;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представления документов, предусмотренных статьями 22.1, 22.2 и 22.3 настоящего Федерального закона, в регистрирующий орган непосредственно или через многофункциональный центр лично заявителем с представлением одновременно документа, удостоверяющего его личность;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направления документов в регистрирующий орган в порядке, установленном пунктом 1 настоящей статьи, в форме электронных документов, подписанных усиленной квалифицированной электронной подписью заявителя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11" w:history="1">
        <w:r>
          <w:rPr>
            <w:rFonts w:ascii="Calibri" w:hAnsi="Calibri" w:cs="Calibri"/>
            <w:color w:val="0000FF"/>
          </w:rPr>
          <w:t>абзаце втором пункта 1.4</w:t>
        </w:r>
      </w:hyperlink>
      <w:r>
        <w:rPr>
          <w:rFonts w:ascii="Calibri" w:hAnsi="Calibri" w:cs="Calibri"/>
        </w:rPr>
        <w:t xml:space="preserve"> слова "на основании доверенности" заменить словами "на основании нотариально удостоверенной доверенности", дополнить предложением следующего содержания: "Указанная доверенность или ее копия, верность которой засвидетельствована нотариально, прилагается к представляемым в регистрирующий орган документам</w:t>
      </w:r>
      <w:proofErr w:type="gramStart"/>
      <w:r>
        <w:rPr>
          <w:rFonts w:ascii="Calibri" w:hAnsi="Calibri" w:cs="Calibri"/>
        </w:rPr>
        <w:t>.";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End"/>
      <w:r>
        <w:rPr>
          <w:rFonts w:ascii="Calibri" w:hAnsi="Calibri" w:cs="Calibri"/>
        </w:rPr>
        <w:t xml:space="preserve">г) </w:t>
      </w:r>
      <w:hyperlink r:id="rId12" w:history="1">
        <w:r>
          <w:rPr>
            <w:rFonts w:ascii="Calibri" w:hAnsi="Calibri" w:cs="Calibri"/>
            <w:color w:val="0000FF"/>
          </w:rPr>
          <w:t>абзацы первый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второй пункта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В день получения документов, представленных непосредственно в регистрирующий орган, такой орган выдает расписку в получении документов с указанием их перечня и даты их получения заявителю либо его представителю, действующему на основании нотариально удостоверенной доверенности. В случае представления документов в регистрирующий орган через многофункциональный центр данная расписка выдается многофункциональным центром заявителю либо его представителю, действующему на основании нотариально удостоверенной доверенности.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получении регистрирующим органом документов, направленных почтовым отправлением, расписка в получении документов при наличии соответствующего указания заявителя направляется регистрирующим органом по указанному заявителем почтовому адресу не позднее рабочего дня, следующего за днем получения документов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14" w:history="1">
        <w:r>
          <w:rPr>
            <w:rFonts w:ascii="Calibri" w:hAnsi="Calibri" w:cs="Calibri"/>
            <w:color w:val="0000FF"/>
          </w:rPr>
          <w:t>пункте 3 статьи 11</w:t>
        </w:r>
      </w:hyperlink>
      <w:r>
        <w:rPr>
          <w:rFonts w:ascii="Calibri" w:hAnsi="Calibri" w:cs="Calibri"/>
        </w:rPr>
        <w:t xml:space="preserve"> после слова "заявителю" дополнить словами "либо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 по почте", третье предложение изложить в следующей редакции: </w:t>
      </w:r>
      <w:proofErr w:type="gramStart"/>
      <w:r>
        <w:rPr>
          <w:rFonts w:ascii="Calibri" w:hAnsi="Calibri" w:cs="Calibri"/>
        </w:rPr>
        <w:t>"В случае представления заявителем либо его представителем, действующим на основании нотариально удостоверенной доверенности, документов в регистрирующий орган через многофункциональный центр документ, подтверждающий факт внесения записи в соответствующий государственный реестр, направляется регистрирующим органом в установленный настоящим пунктом срок в многофункциональный центр, который выдает указанный документ заявителю либо его представителю, действующему на основании нотариально удостоверенной доверенности и предоставившему такую доверенность или ее</w:t>
      </w:r>
      <w:proofErr w:type="gramEnd"/>
      <w:r>
        <w:rPr>
          <w:rFonts w:ascii="Calibri" w:hAnsi="Calibri" w:cs="Calibri"/>
        </w:rPr>
        <w:t xml:space="preserve"> копию, верность которой засвидетельствована нотариально, многофункциональному центру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5" w:history="1">
        <w:r>
          <w:rPr>
            <w:rFonts w:ascii="Calibri" w:hAnsi="Calibri" w:cs="Calibri"/>
            <w:color w:val="0000FF"/>
          </w:rPr>
          <w:t>подпункт "в" статьи 12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"в) учредительные документы юридического лица в двух экземплярах (в случае представления документов непосредственно или почтовым отправлением), один из которых с отметкой регистрирующего органа одновременно с документом, предусмотренным пунктом 3 статьи 11 настоящего Федерального закона,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</w:t>
      </w:r>
      <w:proofErr w:type="gramEnd"/>
      <w:r>
        <w:rPr>
          <w:rFonts w:ascii="Calibri" w:hAnsi="Calibri" w:cs="Calibri"/>
        </w:rPr>
        <w:t xml:space="preserve"> по почте.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предусмотренные настоящей статьей документы представлены в регистрирующий орган через многофункциональный центр, один экземпляр учредительных документов с отметкой регистрирующего органа направляется этим органом одновременно с документом, предусмотренным пунктом 3 статьи 11 настоящего Федерального закона, в многофункциональный центр, который выдает указанный экземпляр учредительных документов одновременно с документом, предусмотренным пунктом 3 статьи 11 настоящего Федерального закона,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многофункциональному центру.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учредительные документы юридического лица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пунктом 3 статьи 11 настоящего Федерального закона, направляет учредительные документы, представленные </w:t>
      </w:r>
      <w:r>
        <w:rPr>
          <w:rFonts w:ascii="Calibri" w:hAnsi="Calibri" w:cs="Calibri"/>
        </w:rPr>
        <w:lastRenderedPageBreak/>
        <w:t xml:space="preserve">заявителем в электронной форме и подписанные электронной подписью регистрирующего органа. </w:t>
      </w:r>
      <w:proofErr w:type="gramStart"/>
      <w:r>
        <w:rPr>
          <w:rFonts w:ascii="Calibri" w:hAnsi="Calibri" w:cs="Calibri"/>
        </w:rPr>
        <w:t>Экземпляр данных документов на бумажном носителе с отметкой регистрирующего органа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 при указании заявителем на необходимость получения и способа получения данных документов при направлении предусмотренных настоящей статьей документов в регистрирующий орган;";</w:t>
      </w:r>
      <w:proofErr w:type="gramEnd"/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r:id="rId16" w:history="1">
        <w:r>
          <w:rPr>
            <w:rFonts w:ascii="Calibri" w:hAnsi="Calibri" w:cs="Calibri"/>
            <w:color w:val="0000FF"/>
          </w:rPr>
          <w:t>подпункт "б" пункта 1 статьи 14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"б) учредительные документы юридического лица в двух экземплярах (в случае представления документов непосредственно или почтовым отправлением), один из которых с отметкой регистрирующего органа одновременно с документом, предусмотренным пунктом 3 статьи 11 настоящего Федерального закона,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</w:t>
      </w:r>
      <w:proofErr w:type="gramEnd"/>
      <w:r>
        <w:rPr>
          <w:rFonts w:ascii="Calibri" w:hAnsi="Calibri" w:cs="Calibri"/>
        </w:rPr>
        <w:t xml:space="preserve"> по почте.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предусмотренные настоящей статьей документы представлены в регистрирующий орган через многофункциональный центр, один экземпляр учредительных документов с отметкой регистрирующего органа направляется этим органом одновременно с документом, предусмотренным пунктом 3 статьи 11 настоящего Федерального закона, в многофункциональный центр, который выдает указанный экземпляр учредительных документов одновременно с документом, предусмотренным пунктом 3 статьи 11 настоящего Федерального закона,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многофункциональному центру.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учредительные документы юридического лица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пунктом 3 статьи 11 настоящего Федерального закона, направляет учредительные документы, представленные заявителем в электронной форме и подписанные электронной подписью регистрирующего органа. </w:t>
      </w:r>
      <w:proofErr w:type="gramStart"/>
      <w:r>
        <w:rPr>
          <w:rFonts w:ascii="Calibri" w:hAnsi="Calibri" w:cs="Calibri"/>
        </w:rPr>
        <w:t>Экземпляр данных документов на бумажном носителе с отметкой регистрирующего органа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 при указании заявителем на необходимость получения и способа получения данных документов при направлении предусмотренных настоящей статьей документов в регистрирующий орган;";</w:t>
      </w:r>
      <w:proofErr w:type="gramEnd"/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hyperlink r:id="rId17" w:history="1">
        <w:r>
          <w:rPr>
            <w:rFonts w:ascii="Calibri" w:hAnsi="Calibri" w:cs="Calibri"/>
            <w:color w:val="0000FF"/>
          </w:rPr>
          <w:t>подпункт "в" пункта 1 статьи 17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"в) изменения, вносимые в учредительные документы юридического лица, или учредительные документы юридического лица в новой редакции в двух экземплярах (в случае представления документов непосредственно или почтовым отправлением), один из которых с отметкой регистрирующего органа одновременно с документом, предусмотренным пунктом 3 статьи 11 настоящего Федерального закона, выдается заявителю либо его представителю, действующему на основании нотариально удостоверенной доверенности и предоставившему такую доверенность</w:t>
      </w:r>
      <w:proofErr w:type="gramEnd"/>
      <w:r>
        <w:rPr>
          <w:rFonts w:ascii="Calibri" w:hAnsi="Calibri" w:cs="Calibri"/>
        </w:rPr>
        <w:t xml:space="preserve"> или ее копию, верность которой засвидетельствована нотариально, регистрирующему органу, или направляется по почте.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предусмотренные настоящей статьей документы представлены в регистрирующий орган через многофункциональный центр, один экземпляр предусмотренных настоящим подпунктом изменений или учредительных документов с отметкой регистрирующего органа направляется этим органом одновременно с документом, предусмотренным пунктом 3 статьи 11 настоящего Федерального закона, в многофункциональный центр, который выдает указанный экземпляр изменений или учредительных документов одновременно с документом, предусмотренным пунктом 3 статьи 11 настоящего Федерального закона, заявителю либо его представителю, действующему на основании нотариально удостоверенной доверенности и предоставившему такую доверенность </w:t>
      </w:r>
      <w:r>
        <w:rPr>
          <w:rFonts w:ascii="Calibri" w:hAnsi="Calibri" w:cs="Calibri"/>
        </w:rPr>
        <w:lastRenderedPageBreak/>
        <w:t>или ее копию, верность которой засвидетельствована нотариально, многофункциональному центру.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предусмотренные настоящим подпунктом изменения или учредительные документы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пунктом 3 статьи 11 настоящего Федерального закона, направляет изменения или учредительные документы, представленные заявителем в электронной форме и подписанные электронной подписью регистрирующего органа. </w:t>
      </w:r>
      <w:proofErr w:type="gramStart"/>
      <w:r>
        <w:rPr>
          <w:rFonts w:ascii="Calibri" w:hAnsi="Calibri" w:cs="Calibri"/>
        </w:rPr>
        <w:t>Экземпляр данных изменений или учредительных документов на бумажном носителе с отметкой регистрирующего органа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 при указании заявителем на необходимость получения и способа получения этих документов при направлении предусмотренных настоящей статьей документов в регистрирующий</w:t>
      </w:r>
      <w:proofErr w:type="gramEnd"/>
      <w:r>
        <w:rPr>
          <w:rFonts w:ascii="Calibri" w:hAnsi="Calibri" w:cs="Calibri"/>
        </w:rPr>
        <w:t xml:space="preserve"> орган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hyperlink r:id="rId18" w:history="1">
        <w:r>
          <w:rPr>
            <w:rFonts w:ascii="Calibri" w:hAnsi="Calibri" w:cs="Calibri"/>
            <w:color w:val="0000FF"/>
          </w:rPr>
          <w:t>пункт 1 статьи 19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"1. </w:t>
      </w:r>
      <w:proofErr w:type="gramStart"/>
      <w:r>
        <w:rPr>
          <w:rFonts w:ascii="Calibri" w:hAnsi="Calibri" w:cs="Calibri"/>
        </w:rPr>
        <w:t>В случаях, установленных федеральными законами, юридическое лицо представляет в регистрирующий орган по месту своего нахождения подписанное заявителем уведомление о внесении изменений в учредительные документы, решение о внесении изменений в учредительные документы и изменения, вносимые в учредительные документы юридического лица, или учредительные документы юридического лица в новой редакции в двух экземплярах (в случае представления документов непосредственно или почтовым отправлением), один из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с отметкой регистрирующего органа одновременно с документом, предусмотренным пунктом 3 статьи 11 настоящего Федерального закона,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предусмотренные настоящей статьей документы представлены в регистрирующий орган через многофункциональный центр, один экземпляр предусмотренных настоящим пунктом изменений или учредительных документов с отметкой регистрирующего органа направляется этим органом одновременно с документом, предусмотренным пунктом 3 статьи 11 настоящего Федерального закона, в многофункциональный центр, который выдает указанный экземпляр изменений или учредительных документов одновременно с документом, предусмотренным пунктом 3 статьи 11 настоящего Федерального закона,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многофункциональному центру.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предусмотренные настоящим пунктом изменения или учредительные документы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пунктом 3 статьи 11 настоящего Федерального закона, направляет изменения или учредительные документы, представленные заявителем в электронной форме и подписанные электронной подписью регистрирующего органа. </w:t>
      </w:r>
      <w:proofErr w:type="gramStart"/>
      <w:r>
        <w:rPr>
          <w:rFonts w:ascii="Calibri" w:hAnsi="Calibri" w:cs="Calibri"/>
        </w:rPr>
        <w:t>Экземпляр данных документов на бумажном носителе с отметкой регистрирующего органа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 при указании заявителем на необходимость получения и способа получения данного документа при направлении предусмотренных настоящей статьей документов в регистрирующий орган.";</w:t>
      </w:r>
      <w:proofErr w:type="gramEnd"/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в </w:t>
      </w:r>
      <w:hyperlink r:id="rId19" w:history="1">
        <w:r>
          <w:rPr>
            <w:rFonts w:ascii="Calibri" w:hAnsi="Calibri" w:cs="Calibri"/>
            <w:color w:val="0000FF"/>
          </w:rPr>
          <w:t>пункте 4 статьи 23</w:t>
        </w:r>
      </w:hyperlink>
      <w:r>
        <w:rPr>
          <w:rFonts w:ascii="Calibri" w:hAnsi="Calibri" w:cs="Calibri"/>
        </w:rPr>
        <w:t xml:space="preserve"> слова "(его представителю, действующему на основании доверенности)" заменить словами "либо его представителю, действующему на основании </w:t>
      </w:r>
      <w:r>
        <w:rPr>
          <w:rFonts w:ascii="Calibri" w:hAnsi="Calibri" w:cs="Calibri"/>
        </w:rPr>
        <w:lastRenderedPageBreak/>
        <w:t xml:space="preserve">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почте", третье предложение изложить в следующей редакции: </w:t>
      </w:r>
      <w:proofErr w:type="gramStart"/>
      <w:r>
        <w:rPr>
          <w:rFonts w:ascii="Calibri" w:hAnsi="Calibri" w:cs="Calibri"/>
        </w:rPr>
        <w:t>"В случае представления заявителем либо его представителем, действующим на основании нотариально удостоверенной доверенности, документов в регистрирующий орган через многофункциональный центр решение об отказе в государственной регистрации направляется регистрирующим органом в установленный настоящим пунктом срок в многофункциональный центр, который выдает указанное решение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засвидетельствована</w:t>
      </w:r>
      <w:proofErr w:type="gramEnd"/>
      <w:r>
        <w:rPr>
          <w:rFonts w:ascii="Calibri" w:hAnsi="Calibri" w:cs="Calibri"/>
        </w:rPr>
        <w:t xml:space="preserve"> нотариально, многофункциональному центру.".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 мая 2014 года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107-ФЗ</w:t>
      </w: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3A91" w:rsidRDefault="00B73A91" w:rsidP="00B7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061" w:rsidRDefault="00716061">
      <w:bookmarkStart w:id="0" w:name="_GoBack"/>
      <w:bookmarkEnd w:id="0"/>
    </w:p>
    <w:sectPr w:rsidR="00716061" w:rsidSect="00307DF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91"/>
    <w:rsid w:val="00716061"/>
    <w:rsid w:val="00B7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C5F4FA4701A65955DFC3D82440821EC9DA476C98CCC0A5571DB034EE1DE464582B1E2F7E788A8N3e6G" TargetMode="External"/><Relationship Id="rId13" Type="http://schemas.openxmlformats.org/officeDocument/2006/relationships/hyperlink" Target="consultantplus://offline/ref=A8AC5F4FA4701A65955DFC3D82440821EC9DA476C98CCC0A5571DB034EE1DE464582B1E2F2NEe1G" TargetMode="External"/><Relationship Id="rId18" Type="http://schemas.openxmlformats.org/officeDocument/2006/relationships/hyperlink" Target="consultantplus://offline/ref=A8AC5F4FA4701A65955DFC3D82440821EC9DA476C98CCC0A5571DB034EE1DE464582B1E2F7E78FAFN3e0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8AC5F4FA4701A65955DFC3D82440821EC9DA476C98CCC0A5571DB034EE1DE464582B1E2F2NEe4G" TargetMode="External"/><Relationship Id="rId12" Type="http://schemas.openxmlformats.org/officeDocument/2006/relationships/hyperlink" Target="consultantplus://offline/ref=A8AC5F4FA4701A65955DFC3D82440821EC9DA476C98CCC0A5571DB034EE1DE464582B1E2F2NEe2G" TargetMode="External"/><Relationship Id="rId17" Type="http://schemas.openxmlformats.org/officeDocument/2006/relationships/hyperlink" Target="consultantplus://offline/ref=A8AC5F4FA4701A65955DFC3D82440821EC9DA476C98CCC0A5571DB034EE1DE464582B1E2F7E788A6N3e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AC5F4FA4701A65955DFC3D82440821EC9DA476C98CCC0A5571DB034EE1DE464582B1E2F7E788A6N3e7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AC5F4FA4701A65955DFC3D82440821EC9DA476C98CCC0A5571DB034EE1DE464582B1E2F7E78BA9N3e5G" TargetMode="External"/><Relationship Id="rId11" Type="http://schemas.openxmlformats.org/officeDocument/2006/relationships/hyperlink" Target="consultantplus://offline/ref=A8AC5F4FA4701A65955DFC3D82440821EC9DA476C98CCC0A5571DB034EE1DE464582B1E2F7E788A8N3e9G" TargetMode="External"/><Relationship Id="rId5" Type="http://schemas.openxmlformats.org/officeDocument/2006/relationships/hyperlink" Target="consultantplus://offline/ref=A8AC5F4FA4701A65955DFC3D82440821EC9DA476C98CCC0A5571DB034ENEe1G" TargetMode="External"/><Relationship Id="rId15" Type="http://schemas.openxmlformats.org/officeDocument/2006/relationships/hyperlink" Target="consultantplus://offline/ref=A8AC5F4FA4701A65955DFC3D82440821EC9DA476C98CCC0A5571DB034EE1DE464582B1E2F7E788A6N3e4G" TargetMode="External"/><Relationship Id="rId10" Type="http://schemas.openxmlformats.org/officeDocument/2006/relationships/hyperlink" Target="consultantplus://offline/ref=A8AC5F4FA4701A65955DFC3D82440821EC9DA476C98CCC0A5571DB034EE1DE464582B1E2F7E788A8N3e6G" TargetMode="External"/><Relationship Id="rId19" Type="http://schemas.openxmlformats.org/officeDocument/2006/relationships/hyperlink" Target="consultantplus://offline/ref=A8AC5F4FA4701A65955DFC3D82440821EC9DA476C98CCC0A5571DB034EE1DE464582B1E2F2NEe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AC5F4FA4701A65955DFC3D82440821EC9DA476C98CCC0A5571DB034EE1DE464582B1E2F7E788A8N3e6G" TargetMode="External"/><Relationship Id="rId14" Type="http://schemas.openxmlformats.org/officeDocument/2006/relationships/hyperlink" Target="consultantplus://offline/ref=A8AC5F4FA4701A65955DFC3D82440821EC9DA476C98CCC0A5571DB034EE1DE464582B1E2F2NEe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2014-08-28T06:30:00Z</dcterms:created>
  <dcterms:modified xsi:type="dcterms:W3CDTF">2014-08-28T06:30:00Z</dcterms:modified>
</cp:coreProperties>
</file>